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F2954" w14:textId="77777777" w:rsidR="001E2C21" w:rsidRDefault="001E2C21" w:rsidP="001E2C2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</w:t>
      </w:r>
    </w:p>
    <w:p w14:paraId="1B613703" w14:textId="77777777" w:rsidR="001E2C21" w:rsidRPr="001E2C21" w:rsidRDefault="001E2C21" w:rsidP="001E2C21">
      <w:pPr>
        <w:jc w:val="center"/>
        <w:rPr>
          <w:rFonts w:ascii="仿宋_GB2312" w:eastAsia="仿宋_GB2312"/>
          <w:b/>
          <w:bCs/>
          <w:sz w:val="32"/>
          <w:szCs w:val="32"/>
        </w:rPr>
      </w:pPr>
      <w:r w:rsidRPr="001E2C21">
        <w:rPr>
          <w:rFonts w:ascii="仿宋_GB2312" w:eastAsia="仿宋_GB2312" w:hint="eastAsia"/>
          <w:b/>
          <w:bCs/>
          <w:sz w:val="32"/>
          <w:szCs w:val="32"/>
        </w:rPr>
        <w:t>实验室反应釜排查表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3"/>
        <w:gridCol w:w="636"/>
        <w:gridCol w:w="709"/>
        <w:gridCol w:w="816"/>
        <w:gridCol w:w="1022"/>
        <w:gridCol w:w="852"/>
        <w:gridCol w:w="816"/>
        <w:gridCol w:w="1153"/>
        <w:gridCol w:w="1422"/>
        <w:gridCol w:w="1086"/>
        <w:gridCol w:w="938"/>
        <w:gridCol w:w="1304"/>
        <w:gridCol w:w="633"/>
        <w:gridCol w:w="816"/>
        <w:gridCol w:w="556"/>
        <w:gridCol w:w="636"/>
      </w:tblGrid>
      <w:tr w:rsidR="001E2C21" w:rsidRPr="00B46DAA" w14:paraId="31C43A9B" w14:textId="77777777" w:rsidTr="005075B0">
        <w:trPr>
          <w:trHeight w:val="595"/>
          <w:jc w:val="center"/>
        </w:trPr>
        <w:tc>
          <w:tcPr>
            <w:tcW w:w="13948" w:type="dxa"/>
            <w:gridSpan w:val="16"/>
            <w:vAlign w:val="center"/>
          </w:tcPr>
          <w:p w14:paraId="7B882A1B" w14:textId="77777777" w:rsidR="001E2C21" w:rsidRDefault="001E2C21" w:rsidP="005075B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单位名称</w:t>
            </w:r>
            <w:r w:rsidRPr="00B46DAA">
              <w:rPr>
                <w:rFonts w:ascii="仿宋_GB2312" w:eastAsia="仿宋_GB2312" w:hint="eastAsia"/>
                <w:szCs w:val="21"/>
              </w:rPr>
              <w:t>(盖章)：</w:t>
            </w:r>
          </w:p>
        </w:tc>
      </w:tr>
      <w:tr w:rsidR="001E2C21" w:rsidRPr="00B46DAA" w14:paraId="5E7BEB0B" w14:textId="77777777" w:rsidTr="005075B0">
        <w:trPr>
          <w:trHeight w:val="1176"/>
          <w:jc w:val="center"/>
        </w:trPr>
        <w:tc>
          <w:tcPr>
            <w:tcW w:w="553" w:type="dxa"/>
            <w:vAlign w:val="center"/>
          </w:tcPr>
          <w:p w14:paraId="50091C42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636" w:type="dxa"/>
            <w:vAlign w:val="center"/>
          </w:tcPr>
          <w:p w14:paraId="088DE28D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楼宇</w:t>
            </w:r>
          </w:p>
        </w:tc>
        <w:tc>
          <w:tcPr>
            <w:tcW w:w="709" w:type="dxa"/>
            <w:vAlign w:val="center"/>
          </w:tcPr>
          <w:p w14:paraId="4638F524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房间号</w:t>
            </w:r>
          </w:p>
        </w:tc>
        <w:tc>
          <w:tcPr>
            <w:tcW w:w="816" w:type="dxa"/>
            <w:vAlign w:val="center"/>
          </w:tcPr>
          <w:p w14:paraId="12214F95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用途类型</w:t>
            </w:r>
          </w:p>
        </w:tc>
        <w:tc>
          <w:tcPr>
            <w:tcW w:w="1022" w:type="dxa"/>
            <w:vAlign w:val="center"/>
          </w:tcPr>
          <w:p w14:paraId="22F6B104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使用介质</w:t>
            </w:r>
          </w:p>
        </w:tc>
        <w:tc>
          <w:tcPr>
            <w:tcW w:w="852" w:type="dxa"/>
            <w:vAlign w:val="center"/>
          </w:tcPr>
          <w:p w14:paraId="6CF1AE88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内衬材质</w:t>
            </w:r>
          </w:p>
        </w:tc>
        <w:tc>
          <w:tcPr>
            <w:tcW w:w="816" w:type="dxa"/>
            <w:vAlign w:val="center"/>
          </w:tcPr>
          <w:p w14:paraId="0EC18D92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釜体</w:t>
            </w:r>
            <w:r>
              <w:rPr>
                <w:rFonts w:ascii="仿宋_GB2312" w:eastAsia="仿宋_GB2312" w:hint="eastAsia"/>
                <w:szCs w:val="21"/>
              </w:rPr>
              <w:t>材质</w:t>
            </w:r>
          </w:p>
        </w:tc>
        <w:tc>
          <w:tcPr>
            <w:tcW w:w="1153" w:type="dxa"/>
            <w:vAlign w:val="center"/>
          </w:tcPr>
          <w:p w14:paraId="3260DEC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内衬容积</w:t>
            </w:r>
          </w:p>
        </w:tc>
        <w:tc>
          <w:tcPr>
            <w:tcW w:w="1422" w:type="dxa"/>
            <w:vAlign w:val="center"/>
          </w:tcPr>
          <w:p w14:paraId="494E34E1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生产厂商</w:t>
            </w:r>
          </w:p>
        </w:tc>
        <w:tc>
          <w:tcPr>
            <w:tcW w:w="1086" w:type="dxa"/>
            <w:vAlign w:val="center"/>
          </w:tcPr>
          <w:p w14:paraId="584F805E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是否有说明书、合格证</w:t>
            </w:r>
          </w:p>
        </w:tc>
        <w:tc>
          <w:tcPr>
            <w:tcW w:w="938" w:type="dxa"/>
            <w:vAlign w:val="center"/>
          </w:tcPr>
          <w:p w14:paraId="7CFC6DD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是否有压力表</w:t>
            </w:r>
          </w:p>
        </w:tc>
        <w:tc>
          <w:tcPr>
            <w:tcW w:w="1304" w:type="dxa"/>
            <w:vAlign w:val="center"/>
          </w:tcPr>
          <w:p w14:paraId="7B0DB254" w14:textId="77777777" w:rsidR="001E2C21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是否有安全阀或爆破片</w:t>
            </w:r>
          </w:p>
        </w:tc>
        <w:tc>
          <w:tcPr>
            <w:tcW w:w="633" w:type="dxa"/>
            <w:vAlign w:val="center"/>
          </w:tcPr>
          <w:p w14:paraId="577F44C3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</w:t>
            </w:r>
            <w:r w:rsidRPr="00B46DAA">
              <w:rPr>
                <w:rFonts w:ascii="仿宋_GB2312" w:eastAsia="仿宋_GB2312" w:hint="eastAsia"/>
                <w:szCs w:val="21"/>
              </w:rPr>
              <w:t>压力</w:t>
            </w:r>
          </w:p>
        </w:tc>
        <w:tc>
          <w:tcPr>
            <w:tcW w:w="816" w:type="dxa"/>
            <w:vAlign w:val="center"/>
          </w:tcPr>
          <w:p w14:paraId="487DDD9B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购买途径</w:t>
            </w:r>
          </w:p>
        </w:tc>
        <w:tc>
          <w:tcPr>
            <w:tcW w:w="556" w:type="dxa"/>
            <w:vAlign w:val="center"/>
          </w:tcPr>
          <w:p w14:paraId="1FAB6B5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 w:rsidRPr="00B46DAA">
              <w:rPr>
                <w:rFonts w:ascii="仿宋_GB2312" w:eastAsia="仿宋_GB2312" w:hint="eastAsia"/>
                <w:szCs w:val="21"/>
              </w:rPr>
              <w:t>数量</w:t>
            </w:r>
          </w:p>
        </w:tc>
        <w:tc>
          <w:tcPr>
            <w:tcW w:w="636" w:type="dxa"/>
          </w:tcPr>
          <w:p w14:paraId="0E40940A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负责人（教师）</w:t>
            </w:r>
          </w:p>
        </w:tc>
      </w:tr>
      <w:tr w:rsidR="001E2C21" w:rsidRPr="00B46DAA" w14:paraId="75F0F160" w14:textId="77777777" w:rsidTr="005075B0">
        <w:trPr>
          <w:trHeight w:val="595"/>
          <w:jc w:val="center"/>
        </w:trPr>
        <w:tc>
          <w:tcPr>
            <w:tcW w:w="553" w:type="dxa"/>
            <w:vAlign w:val="center"/>
          </w:tcPr>
          <w:p w14:paraId="52F4F3AA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示例</w:t>
            </w:r>
          </w:p>
        </w:tc>
        <w:tc>
          <w:tcPr>
            <w:tcW w:w="636" w:type="dxa"/>
            <w:vAlign w:val="center"/>
          </w:tcPr>
          <w:p w14:paraId="1A34A577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X</w:t>
            </w:r>
            <w:r>
              <w:rPr>
                <w:rFonts w:ascii="仿宋_GB2312" w:eastAsia="仿宋_GB2312"/>
                <w:i/>
                <w:color w:val="FF0000"/>
                <w:sz w:val="18"/>
                <w:szCs w:val="21"/>
              </w:rPr>
              <w:t>XX</w:t>
            </w:r>
          </w:p>
        </w:tc>
        <w:tc>
          <w:tcPr>
            <w:tcW w:w="709" w:type="dxa"/>
            <w:vAlign w:val="center"/>
          </w:tcPr>
          <w:p w14:paraId="70BC7E8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X</w:t>
            </w:r>
            <w:r>
              <w:rPr>
                <w:rFonts w:ascii="仿宋_GB2312" w:eastAsia="仿宋_GB2312"/>
                <w:i/>
                <w:color w:val="FF0000"/>
                <w:sz w:val="18"/>
                <w:szCs w:val="21"/>
              </w:rPr>
              <w:t>XX</w:t>
            </w:r>
          </w:p>
        </w:tc>
        <w:tc>
          <w:tcPr>
            <w:tcW w:w="816" w:type="dxa"/>
            <w:vAlign w:val="center"/>
          </w:tcPr>
          <w:p w14:paraId="0A4DDE27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水热反应</w:t>
            </w:r>
          </w:p>
        </w:tc>
        <w:tc>
          <w:tcPr>
            <w:tcW w:w="1022" w:type="dxa"/>
            <w:vAlign w:val="center"/>
          </w:tcPr>
          <w:p w14:paraId="68503623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土壤、浓硫酸</w:t>
            </w:r>
          </w:p>
        </w:tc>
        <w:tc>
          <w:tcPr>
            <w:tcW w:w="852" w:type="dxa"/>
            <w:vAlign w:val="center"/>
          </w:tcPr>
          <w:p w14:paraId="6839D0DA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聚四氟乙烯</w:t>
            </w:r>
          </w:p>
        </w:tc>
        <w:tc>
          <w:tcPr>
            <w:tcW w:w="816" w:type="dxa"/>
            <w:vAlign w:val="center"/>
          </w:tcPr>
          <w:p w14:paraId="0D0E29DE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不锈钢</w:t>
            </w:r>
          </w:p>
        </w:tc>
        <w:tc>
          <w:tcPr>
            <w:tcW w:w="1153" w:type="dxa"/>
            <w:vAlign w:val="center"/>
          </w:tcPr>
          <w:p w14:paraId="7368E7FC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5</w:t>
            </w:r>
            <w:r w:rsidRPr="00B46DAA">
              <w:rPr>
                <w:rFonts w:ascii="仿宋_GB2312" w:eastAsia="仿宋_GB2312"/>
                <w:i/>
                <w:color w:val="FF0000"/>
                <w:sz w:val="18"/>
                <w:szCs w:val="21"/>
              </w:rPr>
              <w:t>0</w:t>
            </w: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mL</w:t>
            </w:r>
          </w:p>
        </w:tc>
        <w:tc>
          <w:tcPr>
            <w:tcW w:w="1422" w:type="dxa"/>
            <w:vAlign w:val="center"/>
          </w:tcPr>
          <w:p w14:paraId="1A98B38C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X</w:t>
            </w:r>
            <w:r w:rsidRPr="00B46DAA">
              <w:rPr>
                <w:rFonts w:ascii="仿宋_GB2312" w:eastAsia="仿宋_GB2312"/>
                <w:i/>
                <w:color w:val="FF0000"/>
                <w:sz w:val="18"/>
                <w:szCs w:val="21"/>
              </w:rPr>
              <w:t>XXX</w:t>
            </w:r>
          </w:p>
        </w:tc>
        <w:tc>
          <w:tcPr>
            <w:tcW w:w="1086" w:type="dxa"/>
            <w:vAlign w:val="center"/>
          </w:tcPr>
          <w:p w14:paraId="6F2CC538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是</w:t>
            </w:r>
          </w:p>
        </w:tc>
        <w:tc>
          <w:tcPr>
            <w:tcW w:w="938" w:type="dxa"/>
            <w:vAlign w:val="center"/>
          </w:tcPr>
          <w:p w14:paraId="2396DA8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否</w:t>
            </w:r>
          </w:p>
        </w:tc>
        <w:tc>
          <w:tcPr>
            <w:tcW w:w="1304" w:type="dxa"/>
            <w:vAlign w:val="center"/>
          </w:tcPr>
          <w:p w14:paraId="6D491C5E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否</w:t>
            </w:r>
          </w:p>
        </w:tc>
        <w:tc>
          <w:tcPr>
            <w:tcW w:w="633" w:type="dxa"/>
            <w:vAlign w:val="center"/>
          </w:tcPr>
          <w:p w14:paraId="28D22102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3</w:t>
            </w:r>
            <w:r w:rsidRPr="00B46DAA">
              <w:rPr>
                <w:rFonts w:ascii="仿宋_GB2312" w:eastAsia="仿宋_GB2312"/>
                <w:i/>
                <w:color w:val="FF0000"/>
                <w:sz w:val="18"/>
                <w:szCs w:val="21"/>
              </w:rPr>
              <w:t>M</w:t>
            </w: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pa</w:t>
            </w:r>
          </w:p>
        </w:tc>
        <w:tc>
          <w:tcPr>
            <w:tcW w:w="816" w:type="dxa"/>
            <w:vAlign w:val="center"/>
          </w:tcPr>
          <w:p w14:paraId="20492212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网上采购</w:t>
            </w:r>
          </w:p>
        </w:tc>
        <w:tc>
          <w:tcPr>
            <w:tcW w:w="556" w:type="dxa"/>
            <w:vAlign w:val="center"/>
          </w:tcPr>
          <w:p w14:paraId="30ACC5EF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  <w:r w:rsidRPr="00B46DAA">
              <w:rPr>
                <w:rFonts w:ascii="仿宋_GB2312" w:eastAsia="仿宋_GB2312" w:hint="eastAsia"/>
                <w:i/>
                <w:color w:val="FF0000"/>
                <w:sz w:val="18"/>
                <w:szCs w:val="21"/>
              </w:rPr>
              <w:t>1</w:t>
            </w:r>
          </w:p>
        </w:tc>
        <w:tc>
          <w:tcPr>
            <w:tcW w:w="636" w:type="dxa"/>
          </w:tcPr>
          <w:p w14:paraId="6F3240E8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i/>
                <w:color w:val="FF0000"/>
                <w:sz w:val="18"/>
                <w:szCs w:val="21"/>
              </w:rPr>
            </w:pPr>
          </w:p>
        </w:tc>
      </w:tr>
      <w:tr w:rsidR="001E2C21" w:rsidRPr="00B46DAA" w14:paraId="09146C9C" w14:textId="77777777" w:rsidTr="005075B0">
        <w:trPr>
          <w:trHeight w:val="595"/>
          <w:jc w:val="center"/>
        </w:trPr>
        <w:tc>
          <w:tcPr>
            <w:tcW w:w="553" w:type="dxa"/>
            <w:vAlign w:val="center"/>
          </w:tcPr>
          <w:p w14:paraId="3768DBB3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6" w:type="dxa"/>
            <w:vAlign w:val="center"/>
          </w:tcPr>
          <w:p w14:paraId="4CC1243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8962E3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</w:tcPr>
          <w:p w14:paraId="2476BEBB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7A7FD6DC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2" w:type="dxa"/>
          </w:tcPr>
          <w:p w14:paraId="1562A857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04E0D32C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4011EFFD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0B308ECF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60E36321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8" w:type="dxa"/>
            <w:vAlign w:val="center"/>
          </w:tcPr>
          <w:p w14:paraId="0E5ED138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04" w:type="dxa"/>
          </w:tcPr>
          <w:p w14:paraId="668CF7DB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3" w:type="dxa"/>
          </w:tcPr>
          <w:p w14:paraId="490D7456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2434D0AD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6" w:type="dxa"/>
            <w:vAlign w:val="center"/>
          </w:tcPr>
          <w:p w14:paraId="193630A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6" w:type="dxa"/>
          </w:tcPr>
          <w:p w14:paraId="4EF4314E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E2C21" w:rsidRPr="00B46DAA" w14:paraId="11D7FDDB" w14:textId="77777777" w:rsidTr="005075B0">
        <w:trPr>
          <w:trHeight w:val="583"/>
          <w:jc w:val="center"/>
        </w:trPr>
        <w:tc>
          <w:tcPr>
            <w:tcW w:w="553" w:type="dxa"/>
            <w:vAlign w:val="center"/>
          </w:tcPr>
          <w:p w14:paraId="6F974608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6" w:type="dxa"/>
            <w:vAlign w:val="center"/>
          </w:tcPr>
          <w:p w14:paraId="196684F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D06B18C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</w:tcPr>
          <w:p w14:paraId="54D610D7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3350DECC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2" w:type="dxa"/>
          </w:tcPr>
          <w:p w14:paraId="40801805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0D263E7A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0F378CD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6121CDC5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68DFDFF9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8" w:type="dxa"/>
            <w:vAlign w:val="center"/>
          </w:tcPr>
          <w:p w14:paraId="6FA03263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04" w:type="dxa"/>
          </w:tcPr>
          <w:p w14:paraId="6FBA057C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3" w:type="dxa"/>
          </w:tcPr>
          <w:p w14:paraId="4E715A43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6DA08BB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6" w:type="dxa"/>
            <w:vAlign w:val="center"/>
          </w:tcPr>
          <w:p w14:paraId="431BC67D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6" w:type="dxa"/>
          </w:tcPr>
          <w:p w14:paraId="1B9A8473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E2C21" w:rsidRPr="00B46DAA" w14:paraId="1E40781A" w14:textId="77777777" w:rsidTr="005075B0">
        <w:trPr>
          <w:trHeight w:val="595"/>
          <w:jc w:val="center"/>
        </w:trPr>
        <w:tc>
          <w:tcPr>
            <w:tcW w:w="553" w:type="dxa"/>
            <w:vAlign w:val="center"/>
          </w:tcPr>
          <w:p w14:paraId="2632786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6" w:type="dxa"/>
            <w:vAlign w:val="center"/>
          </w:tcPr>
          <w:p w14:paraId="7940CF17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655ABDA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</w:tcPr>
          <w:p w14:paraId="5FAEA5D5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4A1CBBD6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2" w:type="dxa"/>
          </w:tcPr>
          <w:p w14:paraId="4B5EEA51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134FFCA5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7E9C09E6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4334B317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57C760FB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8" w:type="dxa"/>
            <w:vAlign w:val="center"/>
          </w:tcPr>
          <w:p w14:paraId="16E05F0B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04" w:type="dxa"/>
          </w:tcPr>
          <w:p w14:paraId="38AAE504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3" w:type="dxa"/>
          </w:tcPr>
          <w:p w14:paraId="0F2090E4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6F632469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6" w:type="dxa"/>
            <w:vAlign w:val="center"/>
          </w:tcPr>
          <w:p w14:paraId="4978C914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6" w:type="dxa"/>
          </w:tcPr>
          <w:p w14:paraId="39C6E4B3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E2C21" w:rsidRPr="00B46DAA" w14:paraId="4FD587E5" w14:textId="77777777" w:rsidTr="005075B0">
        <w:trPr>
          <w:trHeight w:val="595"/>
          <w:jc w:val="center"/>
        </w:trPr>
        <w:tc>
          <w:tcPr>
            <w:tcW w:w="553" w:type="dxa"/>
            <w:vAlign w:val="center"/>
          </w:tcPr>
          <w:p w14:paraId="2A4C4574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6" w:type="dxa"/>
            <w:vAlign w:val="center"/>
          </w:tcPr>
          <w:p w14:paraId="4B113BF8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F368836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</w:tcPr>
          <w:p w14:paraId="1A1467C5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1BDDB6A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2" w:type="dxa"/>
          </w:tcPr>
          <w:p w14:paraId="23B3EB99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48620D65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74A8BA19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07F84C31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5B8FB80F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8" w:type="dxa"/>
            <w:vAlign w:val="center"/>
          </w:tcPr>
          <w:p w14:paraId="3395037F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04" w:type="dxa"/>
          </w:tcPr>
          <w:p w14:paraId="76B3F620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3" w:type="dxa"/>
          </w:tcPr>
          <w:p w14:paraId="70F62567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2E05E352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6" w:type="dxa"/>
            <w:vAlign w:val="center"/>
          </w:tcPr>
          <w:p w14:paraId="32EE80DB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6" w:type="dxa"/>
          </w:tcPr>
          <w:p w14:paraId="02D210A7" w14:textId="77777777" w:rsidR="001E2C21" w:rsidRPr="00B46DAA" w:rsidRDefault="001E2C21" w:rsidP="005075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4DCB42FF" w14:textId="77777777" w:rsidR="001E2C21" w:rsidRPr="00E64222" w:rsidRDefault="001E2C21" w:rsidP="001E2C21">
      <w:pPr>
        <w:rPr>
          <w:rFonts w:ascii="仿宋_GB2312" w:eastAsia="仿宋_GB2312"/>
          <w:szCs w:val="21"/>
        </w:rPr>
      </w:pPr>
      <w:r w:rsidRPr="00E64222">
        <w:rPr>
          <w:rFonts w:ascii="仿宋_GB2312" w:eastAsia="仿宋_GB2312" w:hint="eastAsia"/>
          <w:szCs w:val="21"/>
        </w:rPr>
        <w:t>表格填写说明：1</w:t>
      </w:r>
      <w:r w:rsidRPr="00E64222">
        <w:rPr>
          <w:rFonts w:ascii="仿宋_GB2312" w:eastAsia="仿宋_GB2312"/>
          <w:szCs w:val="21"/>
        </w:rPr>
        <w:t xml:space="preserve">. </w:t>
      </w:r>
      <w:r w:rsidRPr="00E64222">
        <w:rPr>
          <w:rFonts w:ascii="仿宋_GB2312" w:eastAsia="仿宋_GB2312" w:hint="eastAsia"/>
          <w:szCs w:val="21"/>
        </w:rPr>
        <w:t>用途类型一般为水热反应和溶剂热反应。</w:t>
      </w:r>
    </w:p>
    <w:p w14:paraId="09D60336" w14:textId="77777777" w:rsidR="001E2C21" w:rsidRPr="00E64222" w:rsidRDefault="001E2C21" w:rsidP="001E2C21">
      <w:pPr>
        <w:rPr>
          <w:rFonts w:ascii="仿宋_GB2312" w:eastAsia="仿宋_GB2312"/>
          <w:szCs w:val="21"/>
        </w:rPr>
      </w:pPr>
      <w:r w:rsidRPr="00E64222">
        <w:rPr>
          <w:rFonts w:ascii="仿宋_GB2312" w:eastAsia="仿宋_GB2312" w:hint="eastAsia"/>
          <w:szCs w:val="21"/>
        </w:rPr>
        <w:t xml:space="preserve"> </w:t>
      </w:r>
      <w:r w:rsidRPr="00E64222">
        <w:rPr>
          <w:rFonts w:ascii="仿宋_GB2312" w:eastAsia="仿宋_GB2312"/>
          <w:szCs w:val="21"/>
        </w:rPr>
        <w:t xml:space="preserve">             2. </w:t>
      </w:r>
      <w:r w:rsidRPr="00E64222">
        <w:rPr>
          <w:rFonts w:ascii="仿宋_GB2312" w:eastAsia="仿宋_GB2312" w:hint="eastAsia"/>
          <w:szCs w:val="21"/>
        </w:rPr>
        <w:t>使用介质填写反应釜</w:t>
      </w:r>
      <w:r>
        <w:rPr>
          <w:rFonts w:ascii="仿宋_GB2312" w:eastAsia="仿宋_GB2312" w:hint="eastAsia"/>
          <w:szCs w:val="21"/>
        </w:rPr>
        <w:t>内</w:t>
      </w:r>
      <w:r w:rsidRPr="00E64222">
        <w:rPr>
          <w:rFonts w:ascii="仿宋_GB2312" w:eastAsia="仿宋_GB2312" w:hint="eastAsia"/>
          <w:szCs w:val="21"/>
        </w:rPr>
        <w:t>的反应原料</w:t>
      </w:r>
      <w:r>
        <w:rPr>
          <w:rFonts w:ascii="仿宋_GB2312" w:eastAsia="仿宋_GB2312" w:hint="eastAsia"/>
          <w:szCs w:val="21"/>
        </w:rPr>
        <w:t>；</w:t>
      </w:r>
    </w:p>
    <w:p w14:paraId="7245E889" w14:textId="77777777" w:rsidR="001E2C21" w:rsidRPr="00E64222" w:rsidRDefault="001E2C21" w:rsidP="001E2C21">
      <w:pPr>
        <w:ind w:firstLineChars="700" w:firstLine="1470"/>
        <w:rPr>
          <w:rFonts w:ascii="仿宋_GB2312" w:eastAsia="仿宋_GB2312"/>
          <w:szCs w:val="21"/>
        </w:rPr>
      </w:pPr>
      <w:r w:rsidRPr="00E64222">
        <w:rPr>
          <w:rFonts w:ascii="仿宋_GB2312" w:eastAsia="仿宋_GB2312" w:hint="eastAsia"/>
          <w:szCs w:val="21"/>
        </w:rPr>
        <w:t>3</w:t>
      </w:r>
      <w:r w:rsidRPr="00E64222">
        <w:rPr>
          <w:rFonts w:ascii="仿宋_GB2312" w:eastAsia="仿宋_GB2312"/>
          <w:szCs w:val="21"/>
        </w:rPr>
        <w:t>.</w:t>
      </w:r>
      <w:r>
        <w:rPr>
          <w:rFonts w:ascii="仿宋_GB2312" w:eastAsia="仿宋_GB2312"/>
          <w:szCs w:val="21"/>
        </w:rPr>
        <w:t xml:space="preserve"> </w:t>
      </w:r>
      <w:r w:rsidRPr="00E64222">
        <w:rPr>
          <w:rFonts w:ascii="仿宋_GB2312" w:eastAsia="仿宋_GB2312" w:hint="eastAsia"/>
          <w:szCs w:val="21"/>
        </w:rPr>
        <w:t>工作压力单位为M</w:t>
      </w:r>
      <w:r w:rsidRPr="00E64222">
        <w:rPr>
          <w:rFonts w:ascii="仿宋_GB2312" w:eastAsia="仿宋_GB2312"/>
          <w:szCs w:val="21"/>
        </w:rPr>
        <w:t>P</w:t>
      </w:r>
      <w:r w:rsidRPr="00E64222">
        <w:rPr>
          <w:rFonts w:ascii="仿宋_GB2312" w:eastAsia="仿宋_GB2312" w:hint="eastAsia"/>
          <w:szCs w:val="21"/>
        </w:rPr>
        <w:t>a；</w:t>
      </w:r>
    </w:p>
    <w:p w14:paraId="36BBF5E0" w14:textId="77777777" w:rsidR="001E2C21" w:rsidRPr="001E2C21" w:rsidRDefault="001E2C21"/>
    <w:sectPr w:rsidR="001E2C21" w:rsidRPr="001E2C21" w:rsidSect="001E2C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21"/>
    <w:rsid w:val="001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FDE608"/>
  <w15:chartTrackingRefBased/>
  <w15:docId w15:val="{E20BAA9B-855E-5942-8193-F348ECD4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C2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C2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靓</dc:creator>
  <cp:keywords/>
  <dc:description/>
  <cp:lastModifiedBy>周 靓</cp:lastModifiedBy>
  <cp:revision>1</cp:revision>
  <dcterms:created xsi:type="dcterms:W3CDTF">2022-11-07T05:56:00Z</dcterms:created>
  <dcterms:modified xsi:type="dcterms:W3CDTF">2022-11-07T05:57:00Z</dcterms:modified>
</cp:coreProperties>
</file>